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1DFC" w14:textId="77777777" w:rsidR="006F1A33" w:rsidRPr="00D02808" w:rsidRDefault="006F1A33" w:rsidP="006F1A33">
      <w:pPr>
        <w:widowControl w:val="0"/>
        <w:snapToGrid w:val="0"/>
        <w:spacing w:line="276" w:lineRule="auto"/>
        <w:rPr>
          <w:rFonts w:ascii="Verdana" w:hAnsi="Verdana" w:cs="Verdana"/>
          <w:b/>
        </w:rPr>
      </w:pPr>
      <w:bookmarkStart w:id="0" w:name="_Hlk16316682"/>
      <w:r w:rsidRPr="00D02808">
        <w:rPr>
          <w:rFonts w:ascii="Verdana" w:hAnsi="Verdana" w:cs="Calibri"/>
          <w:b/>
          <w:bCs/>
          <w:color w:val="FF0000"/>
        </w:rPr>
        <w:t>Domenica 11 Agosto 2019</w:t>
      </w:r>
    </w:p>
    <w:p w14:paraId="65F85284" w14:textId="77777777" w:rsidR="006F1A33" w:rsidRPr="00D02808" w:rsidRDefault="006F1A33" w:rsidP="006F1A33">
      <w:pPr>
        <w:widowControl w:val="0"/>
        <w:snapToGrid w:val="0"/>
        <w:spacing w:line="276" w:lineRule="auto"/>
        <w:rPr>
          <w:rFonts w:ascii="Verdana" w:hAnsi="Verdana" w:cs="Calibri"/>
          <w:b/>
          <w:bCs/>
          <w:color w:val="FF0000"/>
          <w:spacing w:val="-4"/>
        </w:rPr>
      </w:pPr>
      <w:r w:rsidRPr="00D02808">
        <w:rPr>
          <w:rFonts w:ascii="Verdana" w:hAnsi="Verdana" w:cs="Verdana"/>
          <w:b/>
          <w:color w:val="FF0000"/>
        </w:rPr>
        <w:t>19</w:t>
      </w:r>
      <w:r w:rsidRPr="00D02808">
        <w:rPr>
          <w:rFonts w:ascii="Verdana" w:hAnsi="Verdana" w:cs="Verdana"/>
          <w:b/>
          <w:color w:val="FF0000"/>
          <w:vertAlign w:val="superscript"/>
        </w:rPr>
        <w:t>a</w:t>
      </w:r>
      <w:r w:rsidRPr="00D02808">
        <w:rPr>
          <w:rFonts w:ascii="Verdana" w:hAnsi="Verdana" w:cs="Verdana"/>
          <w:b/>
          <w:color w:val="FF0000"/>
        </w:rPr>
        <w:t xml:space="preserve"> Tempo Ordinario</w:t>
      </w:r>
    </w:p>
    <w:p w14:paraId="02828978" w14:textId="77777777" w:rsidR="006F1A33" w:rsidRPr="00D02808" w:rsidRDefault="006F1A33" w:rsidP="006F1A33">
      <w:pPr>
        <w:widowControl w:val="0"/>
        <w:snapToGrid w:val="0"/>
        <w:spacing w:line="276" w:lineRule="auto"/>
        <w:rPr>
          <w:rFonts w:ascii="Verdana" w:hAnsi="Verdana"/>
          <w:i/>
          <w:iCs/>
        </w:rPr>
      </w:pPr>
      <w:r w:rsidRPr="00D02808">
        <w:rPr>
          <w:rFonts w:ascii="Verdana" w:hAnsi="Verdana"/>
          <w:i/>
          <w:iCs/>
        </w:rPr>
        <w:t>Sap 18,6-9; Sal 32; Eb 11,1-2.8-19; Lc 12,32-48</w:t>
      </w:r>
    </w:p>
    <w:p w14:paraId="64E06934" w14:textId="77777777" w:rsidR="006F1A33" w:rsidRPr="00D02808" w:rsidRDefault="006F1A33" w:rsidP="006F1A33">
      <w:pPr>
        <w:widowControl w:val="0"/>
        <w:snapToGrid w:val="0"/>
        <w:spacing w:line="276" w:lineRule="auto"/>
        <w:rPr>
          <w:rFonts w:ascii="Verdana" w:hAnsi="Verdana"/>
          <w:i/>
          <w:iCs/>
        </w:rPr>
      </w:pPr>
      <w:r w:rsidRPr="00D02808">
        <w:rPr>
          <w:rFonts w:ascii="Verdana" w:hAnsi="Verdana"/>
          <w:i/>
          <w:iCs/>
        </w:rPr>
        <w:t>Anche voi tenetevi pronti.</w:t>
      </w:r>
    </w:p>
    <w:p w14:paraId="1030DAF8" w14:textId="77777777" w:rsidR="006F1A33" w:rsidRPr="00D02808" w:rsidRDefault="006F1A33" w:rsidP="008B4C83">
      <w:pPr>
        <w:spacing w:line="360" w:lineRule="auto"/>
        <w:rPr>
          <w:rFonts w:ascii="Verdana" w:hAnsi="Verdana"/>
        </w:rPr>
      </w:pPr>
    </w:p>
    <w:bookmarkEnd w:id="0"/>
    <w:p w14:paraId="269D5839" w14:textId="05F2F780"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La</w:t>
      </w:r>
      <w:r w:rsidR="00887387">
        <w:rPr>
          <w:spacing w:val="-3"/>
          <w:kern w:val="1"/>
        </w:rPr>
        <w:t>sciamo risuonare dentro di noi la</w:t>
      </w:r>
      <w:r w:rsidRPr="00796A78">
        <w:rPr>
          <w:spacing w:val="-3"/>
          <w:kern w:val="1"/>
        </w:rPr>
        <w:t xml:space="preserve"> prima parola pronunziata da Gesù </w:t>
      </w:r>
      <w:r w:rsidR="00887387">
        <w:rPr>
          <w:spacing w:val="-3"/>
          <w:kern w:val="1"/>
        </w:rPr>
        <w:t xml:space="preserve">nel Vangelo di oggi: </w:t>
      </w:r>
      <w:r w:rsidRPr="00796A78">
        <w:rPr>
          <w:b/>
          <w:spacing w:val="-3"/>
          <w:kern w:val="1"/>
        </w:rPr>
        <w:t>«NON TEMERE</w:t>
      </w:r>
      <w:r w:rsidRPr="00796A78">
        <w:rPr>
          <w:spacing w:val="-3"/>
          <w:kern w:val="1"/>
        </w:rPr>
        <w:t>».</w:t>
      </w:r>
    </w:p>
    <w:p w14:paraId="7D4E3FFF" w14:textId="3EF6C8B9"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xml:space="preserve">- È una parola che </w:t>
      </w:r>
      <w:r w:rsidR="00887387">
        <w:rPr>
          <w:spacing w:val="-3"/>
          <w:kern w:val="1"/>
        </w:rPr>
        <w:t xml:space="preserve">Dio </w:t>
      </w:r>
      <w:r w:rsidRPr="00796A78">
        <w:rPr>
          <w:spacing w:val="-3"/>
          <w:kern w:val="1"/>
        </w:rPr>
        <w:t xml:space="preserve">aveva detto ad Israele schiavo in Egitto, e il popolo sentendola recupera forza e speranza e attende </w:t>
      </w:r>
      <w:r w:rsidR="00887387">
        <w:rPr>
          <w:spacing w:val="-3"/>
          <w:kern w:val="1"/>
        </w:rPr>
        <w:t>quel</w:t>
      </w:r>
      <w:r w:rsidRPr="00796A78">
        <w:rPr>
          <w:spacing w:val="-3"/>
          <w:kern w:val="1"/>
        </w:rPr>
        <w:t>la luce che li guid</w:t>
      </w:r>
      <w:r w:rsidR="00887387">
        <w:rPr>
          <w:spacing w:val="-3"/>
          <w:kern w:val="1"/>
        </w:rPr>
        <w:t>erà</w:t>
      </w:r>
      <w:r w:rsidRPr="00796A78">
        <w:rPr>
          <w:spacing w:val="-3"/>
          <w:kern w:val="1"/>
        </w:rPr>
        <w:t xml:space="preserve"> alla libertà.</w:t>
      </w:r>
    </w:p>
    <w:p w14:paraId="3DFA09CE" w14:textId="635A5FB8"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w:t>
      </w:r>
      <w:r w:rsidRPr="00796A78">
        <w:rPr>
          <w:b/>
          <w:spacing w:val="-3"/>
          <w:kern w:val="1"/>
        </w:rPr>
        <w:t>NON TEMERE»</w:t>
      </w:r>
      <w:r w:rsidRPr="00796A78">
        <w:rPr>
          <w:spacing w:val="-3"/>
          <w:kern w:val="1"/>
        </w:rPr>
        <w:t xml:space="preserve"> è l’invito che dice ad Abramo e a Sara che attendono la realizzazione delle sue promesse, ma non le vedono. Essi fidandosi del loro Dio continuano ad avere speranza perché sanno che Lui sarà sempre con loro. Anche se morirono </w:t>
      </w:r>
      <w:r w:rsidRPr="00796A78">
        <w:rPr>
          <w:b/>
          <w:spacing w:val="-3"/>
          <w:kern w:val="1"/>
        </w:rPr>
        <w:t>pur non avendo conseguito i beni promessi</w:t>
      </w:r>
      <w:r w:rsidRPr="00796A78">
        <w:rPr>
          <w:spacing w:val="-3"/>
          <w:kern w:val="1"/>
        </w:rPr>
        <w:t xml:space="preserve"> morirono nella fede</w:t>
      </w:r>
      <w:r w:rsidR="00887387">
        <w:rPr>
          <w:spacing w:val="-3"/>
          <w:kern w:val="1"/>
        </w:rPr>
        <w:t xml:space="preserve"> (2 Lett.), una vita piena di fiducia</w:t>
      </w:r>
      <w:r w:rsidRPr="00796A78">
        <w:rPr>
          <w:spacing w:val="-3"/>
          <w:kern w:val="1"/>
        </w:rPr>
        <w:t xml:space="preserve">. </w:t>
      </w:r>
    </w:p>
    <w:p w14:paraId="3C56FA87" w14:textId="73E271C9"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w:t>
      </w:r>
      <w:r w:rsidRPr="00796A78">
        <w:rPr>
          <w:b/>
          <w:spacing w:val="-3"/>
          <w:kern w:val="1"/>
        </w:rPr>
        <w:t xml:space="preserve">NON TEMERE» </w:t>
      </w:r>
      <w:r w:rsidRPr="00796A78">
        <w:rPr>
          <w:spacing w:val="-3"/>
          <w:kern w:val="1"/>
        </w:rPr>
        <w:t xml:space="preserve">è l’invito di Gesù ai discepoli, e quindi a tutta la Chiesa. Non avere paura se ti senti un piccolo gregge, un gruppo esiguo di persone, in mezzo a problemi, a difficoltà. Non temere io sarò con voi fino alla fine dei tempi. </w:t>
      </w:r>
    </w:p>
    <w:p w14:paraId="6FD5ECF3" w14:textId="170B5933"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w:t>
      </w:r>
      <w:r w:rsidRPr="00796A78">
        <w:rPr>
          <w:b/>
          <w:spacing w:val="-3"/>
          <w:kern w:val="1"/>
        </w:rPr>
        <w:t xml:space="preserve">NON TEMERE» </w:t>
      </w:r>
      <w:r w:rsidRPr="00796A78">
        <w:rPr>
          <w:spacing w:val="-3"/>
          <w:kern w:val="1"/>
        </w:rPr>
        <w:t xml:space="preserve">dice a ciascuno di noi, con le nostre preoccupazioni, carichi delle ansie quotidiane: con le nostre paure per il futuro o i rimorsi </w:t>
      </w:r>
      <w:r w:rsidR="00887387">
        <w:rPr>
          <w:spacing w:val="-3"/>
          <w:kern w:val="1"/>
        </w:rPr>
        <w:t>per il</w:t>
      </w:r>
      <w:r w:rsidRPr="00796A78">
        <w:rPr>
          <w:spacing w:val="-3"/>
          <w:kern w:val="1"/>
        </w:rPr>
        <w:t xml:space="preserve"> nostro passato.</w:t>
      </w:r>
    </w:p>
    <w:p w14:paraId="7CF0134B" w14:textId="77777777"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Noi tante volte servi assonnati, incapaci di attendere il Signore che viene.</w:t>
      </w:r>
    </w:p>
    <w:p w14:paraId="21212F8A" w14:textId="77777777"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xml:space="preserve">Noi così attaccati alle nostre ricchezze. </w:t>
      </w:r>
    </w:p>
    <w:p w14:paraId="11298E63" w14:textId="5173CB45"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xml:space="preserve">Proprio a noi il Signore dice </w:t>
      </w:r>
      <w:r>
        <w:rPr>
          <w:spacing w:val="-3"/>
          <w:kern w:val="1"/>
        </w:rPr>
        <w:t xml:space="preserve">oggi </w:t>
      </w:r>
      <w:r w:rsidRPr="00796A78">
        <w:rPr>
          <w:spacing w:val="-3"/>
          <w:kern w:val="1"/>
        </w:rPr>
        <w:t>«</w:t>
      </w:r>
      <w:r w:rsidRPr="00796A78">
        <w:rPr>
          <w:b/>
          <w:spacing w:val="-3"/>
          <w:kern w:val="1"/>
        </w:rPr>
        <w:t>NON TEMERE»</w:t>
      </w:r>
      <w:r w:rsidRPr="00796A78">
        <w:rPr>
          <w:spacing w:val="-3"/>
          <w:kern w:val="1"/>
        </w:rPr>
        <w:t xml:space="preserve"> io sono con te. </w:t>
      </w:r>
    </w:p>
    <w:p w14:paraId="788A724C" w14:textId="7228AE7E" w:rsidR="00887387"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w:t>
      </w:r>
      <w:r w:rsidRPr="00796A78">
        <w:rPr>
          <w:b/>
          <w:spacing w:val="-3"/>
          <w:kern w:val="1"/>
        </w:rPr>
        <w:t xml:space="preserve">NON TEMERE» </w:t>
      </w:r>
      <w:r w:rsidRPr="00796A78">
        <w:rPr>
          <w:spacing w:val="-3"/>
          <w:kern w:val="1"/>
        </w:rPr>
        <w:t>è la parola portare alle persone che incontr</w:t>
      </w:r>
      <w:r w:rsidR="00887387">
        <w:rPr>
          <w:spacing w:val="-3"/>
          <w:kern w:val="1"/>
        </w:rPr>
        <w:t>eremo:</w:t>
      </w:r>
    </w:p>
    <w:p w14:paraId="7AC4F946" w14:textId="77777777" w:rsidR="00887387"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xml:space="preserve">ai malati, </w:t>
      </w:r>
    </w:p>
    <w:p w14:paraId="024829DC" w14:textId="774A5C54" w:rsidR="00796A78" w:rsidRPr="00796A78" w:rsidRDefault="00796A78" w:rsidP="00796A78">
      <w:pPr>
        <w:tabs>
          <w:tab w:val="left" w:pos="-1440"/>
          <w:tab w:val="left" w:pos="-720"/>
          <w:tab w:val="left" w:pos="0"/>
          <w:tab w:val="left" w:pos="360"/>
          <w:tab w:val="left" w:pos="1440"/>
        </w:tabs>
        <w:suppressAutoHyphens/>
        <w:spacing w:line="360" w:lineRule="auto"/>
        <w:rPr>
          <w:spacing w:val="-3"/>
          <w:kern w:val="1"/>
        </w:rPr>
      </w:pPr>
      <w:r w:rsidRPr="00796A78">
        <w:rPr>
          <w:spacing w:val="-3"/>
          <w:kern w:val="1"/>
        </w:rPr>
        <w:t xml:space="preserve">a quanti vediamo nella tristezza e nell’oppressione. </w:t>
      </w:r>
    </w:p>
    <w:p w14:paraId="257A91C0" w14:textId="051F119C" w:rsidR="00796A78" w:rsidRPr="00796A78" w:rsidRDefault="00887387" w:rsidP="00796A78">
      <w:pPr>
        <w:tabs>
          <w:tab w:val="left" w:pos="-1440"/>
          <w:tab w:val="left" w:pos="-720"/>
          <w:tab w:val="left" w:pos="0"/>
          <w:tab w:val="left" w:pos="360"/>
          <w:tab w:val="left" w:pos="1440"/>
        </w:tabs>
        <w:suppressAutoHyphens/>
        <w:spacing w:line="360" w:lineRule="auto"/>
        <w:rPr>
          <w:spacing w:val="-3"/>
          <w:kern w:val="1"/>
        </w:rPr>
      </w:pPr>
      <w:r>
        <w:rPr>
          <w:spacing w:val="-3"/>
          <w:kern w:val="1"/>
        </w:rPr>
        <w:t xml:space="preserve">Continua fidarti del tuo Signore </w:t>
      </w:r>
      <w:r w:rsidR="00796A78" w:rsidRPr="00796A78">
        <w:rPr>
          <w:spacing w:val="-3"/>
          <w:kern w:val="1"/>
        </w:rPr>
        <w:t xml:space="preserve">e non dovrai temere </w:t>
      </w:r>
      <w:bookmarkStart w:id="1" w:name="_GoBack"/>
      <w:bookmarkEnd w:id="1"/>
      <w:r w:rsidR="00796A78" w:rsidRPr="00796A78">
        <w:rPr>
          <w:spacing w:val="-3"/>
          <w:kern w:val="1"/>
        </w:rPr>
        <w:t>nulla.</w:t>
      </w:r>
    </w:p>
    <w:p w14:paraId="6A362866" w14:textId="77777777" w:rsidR="00796A78" w:rsidRDefault="00796A78" w:rsidP="00796A78"/>
    <w:p w14:paraId="7334FABB" w14:textId="77777777" w:rsidR="00796A78" w:rsidRPr="00E249E5" w:rsidRDefault="00796A78" w:rsidP="00796A78">
      <w:pPr>
        <w:rPr>
          <w:sz w:val="22"/>
          <w:szCs w:val="22"/>
        </w:rPr>
      </w:pPr>
    </w:p>
    <w:p w14:paraId="22FBF8F1" w14:textId="77777777" w:rsidR="00796A78" w:rsidRPr="00D02808" w:rsidRDefault="00796A78" w:rsidP="008B4C83">
      <w:pPr>
        <w:spacing w:line="360" w:lineRule="auto"/>
      </w:pPr>
    </w:p>
    <w:sectPr w:rsidR="00796A78" w:rsidRPr="00D02808" w:rsidSect="00D02808">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83"/>
    <w:rsid w:val="0030783B"/>
    <w:rsid w:val="00611FC1"/>
    <w:rsid w:val="006D343F"/>
    <w:rsid w:val="006F1A33"/>
    <w:rsid w:val="00796A78"/>
    <w:rsid w:val="00887387"/>
    <w:rsid w:val="008B4C83"/>
    <w:rsid w:val="00D019B8"/>
    <w:rsid w:val="00D028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497C"/>
  <w15:chartTrackingRefBased/>
  <w15:docId w15:val="{74C7023F-7A40-4756-A591-832D4935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4C83"/>
    <w:pPr>
      <w:spacing w:after="0" w:line="240" w:lineRule="auto"/>
      <w:jc w:val="both"/>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rsid w:val="00611FC1"/>
    <w:pPr>
      <w:spacing w:line="360" w:lineRule="auto"/>
    </w:pPr>
    <w:rPr>
      <w:rFonts w:asciiTheme="minorHAnsi" w:eastAsiaTheme="minorHAnsi" w:hAnsiTheme="minorHAnsi" w:cstheme="minorBidi"/>
      <w:sz w:val="36"/>
    </w:rPr>
  </w:style>
  <w:style w:type="character" w:customStyle="1" w:styleId="CorpodeltestoCarattere">
    <w:name w:val="Corpo del testo Carattere"/>
    <w:link w:val="a"/>
    <w:rsid w:val="00611FC1"/>
    <w:rPr>
      <w:sz w:val="36"/>
      <w:szCs w:val="24"/>
    </w:rPr>
  </w:style>
  <w:style w:type="paragraph" w:styleId="Corpotesto">
    <w:name w:val="Body Text"/>
    <w:basedOn w:val="Normale"/>
    <w:link w:val="CorpotestoCarattere"/>
    <w:uiPriority w:val="99"/>
    <w:semiHidden/>
    <w:unhideWhenUsed/>
    <w:rsid w:val="00611FC1"/>
    <w:pPr>
      <w:spacing w:after="120"/>
    </w:pPr>
  </w:style>
  <w:style w:type="character" w:customStyle="1" w:styleId="CorpotestoCarattere">
    <w:name w:val="Corpo testo Carattere"/>
    <w:basedOn w:val="Carpredefinitoparagrafo"/>
    <w:link w:val="Corpotesto"/>
    <w:uiPriority w:val="99"/>
    <w:semiHidden/>
    <w:rsid w:val="00611FC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1294</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Ilario Gaggini</dc:creator>
  <cp:keywords/>
  <dc:description/>
  <cp:lastModifiedBy>Ilario Gaggini</cp:lastModifiedBy>
  <cp:revision>8</cp:revision>
  <dcterms:created xsi:type="dcterms:W3CDTF">2019-08-10T05:55:00Z</dcterms:created>
  <dcterms:modified xsi:type="dcterms:W3CDTF">2019-08-11T13:45:00Z</dcterms:modified>
</cp:coreProperties>
</file>